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3E" w:rsidRDefault="0092523E" w:rsidP="0092523E">
      <w:pPr>
        <w:pStyle w:val="cef1edeee2edeee9f2e5eaf1f22"/>
        <w:spacing w:after="0" w:line="272" w:lineRule="exact"/>
        <w:ind w:left="40"/>
        <w:jc w:val="center"/>
        <w:rPr>
          <w:rFonts w:cs="Times New Roman"/>
          <w:bCs w:val="0"/>
          <w:szCs w:val="24"/>
        </w:rPr>
      </w:pPr>
      <w:r w:rsidRPr="0092523E">
        <w:rPr>
          <w:rFonts w:ascii="Times New Roman" w:hAnsi="Times New Roman"/>
          <w:bCs w:val="0"/>
          <w:sz w:val="24"/>
          <w:szCs w:val="24"/>
        </w:rPr>
        <w:t>Ан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а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92523E">
        <w:rPr>
          <w:rFonts w:ascii="Times New Roman" w:hAnsi="Times New Roman"/>
          <w:bCs w:val="0"/>
          <w:sz w:val="24"/>
          <w:szCs w:val="24"/>
        </w:rPr>
        <w:t>я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к</w:t>
      </w:r>
      <w:r w:rsidRPr="009252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рабочей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</w:t>
      </w:r>
      <w:r w:rsidRPr="0092523E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92523E">
        <w:rPr>
          <w:rFonts w:ascii="Times New Roman" w:hAnsi="Times New Roman"/>
          <w:bCs w:val="0"/>
          <w:sz w:val="24"/>
          <w:szCs w:val="24"/>
        </w:rPr>
        <w:t>рамме</w:t>
      </w:r>
      <w:r w:rsidRPr="009252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пре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д</w:t>
      </w:r>
      <w:r w:rsidRPr="0092523E">
        <w:rPr>
          <w:rFonts w:ascii="Times New Roman" w:hAnsi="Times New Roman"/>
          <w:bCs w:val="0"/>
          <w:sz w:val="24"/>
          <w:szCs w:val="24"/>
        </w:rPr>
        <w:t>м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92523E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Style w:val="cef1edeee2edeee9f2e5eaf1f2211pt"/>
          <w:b/>
          <w:sz w:val="24"/>
          <w:szCs w:val="24"/>
        </w:rPr>
        <w:t>Математика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5-6 </w:t>
      </w:r>
      <w:r>
        <w:rPr>
          <w:rStyle w:val="cef1edeee2edeee9f2e5eaf1f211pt"/>
          <w:szCs w:val="24"/>
        </w:rPr>
        <w:t>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Муравиной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соответствует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«Математика»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2017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175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,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7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proofErr w:type="gramStart"/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, (105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.(70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proofErr w:type="gramStart"/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proofErr w:type="gramEnd"/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Погорелова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8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8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proofErr w:type="gramStart"/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9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proofErr w:type="gramStart"/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2E20CF">
      <w:pPr>
        <w:widowControl w:val="0"/>
        <w:ind w:right="-2"/>
        <w:jc w:val="both"/>
        <w:rPr>
          <w:rFonts w:ascii="Times New Roman" w:hAnsi="Times New Roman"/>
          <w:sz w:val="24"/>
          <w:szCs w:val="24"/>
        </w:rPr>
        <w:sectPr w:rsidR="0092523E">
          <w:pgSz w:w="11904" w:h="16838"/>
          <w:pgMar w:top="568" w:right="850" w:bottom="1003" w:left="1133" w:header="720" w:footer="720" w:gutter="0"/>
          <w:cols w:space="720"/>
          <w:noEndnote/>
        </w:sectPr>
      </w:pPr>
      <w:bookmarkStart w:id="0" w:name="_GoBack"/>
      <w:bookmarkEnd w:id="0"/>
      <w:r w:rsidRPr="0092523E">
        <w:rPr>
          <w:rFonts w:ascii="Times New Roman" w:hAnsi="Times New Roman"/>
        </w:rPr>
        <w:tab/>
      </w: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E"/>
    <w:rsid w:val="002E20CF"/>
    <w:rsid w:val="003219F3"/>
    <w:rsid w:val="0092523E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2C94-828F-4BAF-A1FF-F5B17B9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2018-03-02T13:36:00Z</dcterms:created>
  <dcterms:modified xsi:type="dcterms:W3CDTF">2018-12-19T11:55:00Z</dcterms:modified>
</cp:coreProperties>
</file>